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40"/>
        <w:gridCol w:w="1499"/>
        <w:gridCol w:w="1384"/>
        <w:gridCol w:w="6141"/>
      </w:tblGrid>
      <w:tr w:rsidR="001C0281" w:rsidTr="008F2CCF">
        <w:tc>
          <w:tcPr>
            <w:tcW w:w="440" w:type="dxa"/>
          </w:tcPr>
          <w:p w:rsidR="001C0281" w:rsidRDefault="001C0281">
            <w:bookmarkStart w:id="0" w:name="_GoBack"/>
            <w:bookmarkEnd w:id="0"/>
          </w:p>
        </w:tc>
        <w:tc>
          <w:tcPr>
            <w:tcW w:w="1499" w:type="dxa"/>
          </w:tcPr>
          <w:p w:rsidR="001C0281" w:rsidRDefault="001C0281">
            <w:r>
              <w:t>Centre</w:t>
            </w:r>
          </w:p>
        </w:tc>
        <w:tc>
          <w:tcPr>
            <w:tcW w:w="1384" w:type="dxa"/>
          </w:tcPr>
          <w:p w:rsidR="001C0281" w:rsidRDefault="006E088A">
            <w:r>
              <w:t>Current arrangement</w:t>
            </w:r>
            <w:r w:rsidR="007840EB">
              <w:t xml:space="preserve"> </w:t>
            </w:r>
          </w:p>
        </w:tc>
        <w:tc>
          <w:tcPr>
            <w:tcW w:w="6141" w:type="dxa"/>
          </w:tcPr>
          <w:p w:rsidR="001C0281" w:rsidRDefault="00D44A3A">
            <w:r>
              <w:t>Impact</w:t>
            </w:r>
          </w:p>
        </w:tc>
      </w:tr>
      <w:tr w:rsidR="001C0281" w:rsidTr="008F2CCF">
        <w:tc>
          <w:tcPr>
            <w:tcW w:w="440" w:type="dxa"/>
          </w:tcPr>
          <w:p w:rsidR="001C0281" w:rsidRDefault="001C0281">
            <w:r>
              <w:t>1</w:t>
            </w:r>
          </w:p>
        </w:tc>
        <w:tc>
          <w:tcPr>
            <w:tcW w:w="1499" w:type="dxa"/>
          </w:tcPr>
          <w:p w:rsidR="001C0281" w:rsidRDefault="001C0281" w:rsidP="001E5092">
            <w:r>
              <w:t>A</w:t>
            </w:r>
            <w:r w:rsidR="001E5092">
              <w:t>sian Cultural Centre</w:t>
            </w:r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Licence</w:t>
            </w:r>
          </w:p>
        </w:tc>
        <w:tc>
          <w:tcPr>
            <w:tcW w:w="6141" w:type="dxa"/>
          </w:tcPr>
          <w:p w:rsidR="001C0281" w:rsidRDefault="001E5092" w:rsidP="0018280F">
            <w:r>
              <w:t xml:space="preserve">Terminate licence.  </w:t>
            </w:r>
            <w:r w:rsidR="00D86DE0">
              <w:t xml:space="preserve">New </w:t>
            </w:r>
            <w:r>
              <w:t>un protected l</w:t>
            </w:r>
            <w:r w:rsidR="00D86DE0">
              <w:t>ease -25yrs</w:t>
            </w:r>
            <w:r>
              <w:t xml:space="preserve"> term subject to rolling break as at present</w:t>
            </w:r>
          </w:p>
        </w:tc>
      </w:tr>
      <w:tr w:rsidR="00D42D5E" w:rsidTr="00D42D5E">
        <w:tc>
          <w:tcPr>
            <w:tcW w:w="440" w:type="dxa"/>
          </w:tcPr>
          <w:p w:rsidR="00D42D5E" w:rsidRDefault="00D42D5E">
            <w:r>
              <w:t>2</w:t>
            </w:r>
          </w:p>
        </w:tc>
        <w:tc>
          <w:tcPr>
            <w:tcW w:w="1499" w:type="dxa"/>
          </w:tcPr>
          <w:p w:rsidR="00D42D5E" w:rsidRDefault="00D42D5E">
            <w:r>
              <w:t>Barton (part)</w:t>
            </w:r>
          </w:p>
        </w:tc>
        <w:tc>
          <w:tcPr>
            <w:tcW w:w="1384" w:type="dxa"/>
            <w:shd w:val="clear" w:color="auto" w:fill="auto"/>
          </w:tcPr>
          <w:p w:rsidR="00D42D5E" w:rsidRDefault="00D42D5E">
            <w:r>
              <w:t>Licence</w:t>
            </w:r>
          </w:p>
        </w:tc>
        <w:tc>
          <w:tcPr>
            <w:tcW w:w="6141" w:type="dxa"/>
          </w:tcPr>
          <w:p w:rsidR="00D42D5E" w:rsidRDefault="00D42D5E" w:rsidP="006D1ED8">
            <w:r>
              <w:t>Terminate licence.  New un protected lease -25yrs term subject to rolling break as at present.</w:t>
            </w:r>
          </w:p>
        </w:tc>
      </w:tr>
      <w:tr w:rsidR="00D42D5E" w:rsidTr="00D42D5E">
        <w:tc>
          <w:tcPr>
            <w:tcW w:w="440" w:type="dxa"/>
          </w:tcPr>
          <w:p w:rsidR="00D42D5E" w:rsidRDefault="00D42D5E">
            <w:r>
              <w:t>2</w:t>
            </w:r>
          </w:p>
        </w:tc>
        <w:tc>
          <w:tcPr>
            <w:tcW w:w="1499" w:type="dxa"/>
          </w:tcPr>
          <w:p w:rsidR="00D42D5E" w:rsidRDefault="00D42D5E">
            <w:r>
              <w:t>Barton (part)</w:t>
            </w:r>
          </w:p>
        </w:tc>
        <w:tc>
          <w:tcPr>
            <w:tcW w:w="1384" w:type="dxa"/>
            <w:shd w:val="clear" w:color="auto" w:fill="auto"/>
          </w:tcPr>
          <w:p w:rsidR="00D42D5E" w:rsidRDefault="00D42D5E">
            <w:r>
              <w:t>-</w:t>
            </w:r>
          </w:p>
        </w:tc>
        <w:tc>
          <w:tcPr>
            <w:tcW w:w="6141" w:type="dxa"/>
          </w:tcPr>
          <w:p w:rsidR="00D42D5E" w:rsidRDefault="00D42D5E" w:rsidP="006D1ED8">
            <w:r>
              <w:t>OCC managed</w:t>
            </w:r>
          </w:p>
        </w:tc>
      </w:tr>
      <w:tr w:rsidR="001C0281" w:rsidTr="008F2CCF">
        <w:tc>
          <w:tcPr>
            <w:tcW w:w="440" w:type="dxa"/>
          </w:tcPr>
          <w:p w:rsidR="001C0281" w:rsidRDefault="001C0281">
            <w:r>
              <w:t>3</w:t>
            </w:r>
          </w:p>
        </w:tc>
        <w:tc>
          <w:tcPr>
            <w:tcW w:w="1499" w:type="dxa"/>
          </w:tcPr>
          <w:p w:rsidR="001C0281" w:rsidRDefault="001C0281">
            <w:proofErr w:type="spellStart"/>
            <w:r>
              <w:t>Bullingdon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Lease</w:t>
            </w:r>
          </w:p>
        </w:tc>
        <w:tc>
          <w:tcPr>
            <w:tcW w:w="6141" w:type="dxa"/>
          </w:tcPr>
          <w:p w:rsidR="001C0281" w:rsidRDefault="001E5092" w:rsidP="001024A0">
            <w:r>
              <w:t xml:space="preserve">New </w:t>
            </w:r>
            <w:proofErr w:type="gramStart"/>
            <w:r>
              <w:t>protected  l</w:t>
            </w:r>
            <w:r w:rsidR="005855C8">
              <w:t>ease</w:t>
            </w:r>
            <w:proofErr w:type="gramEnd"/>
            <w:r w:rsidR="005855C8">
              <w:t xml:space="preserve"> – 25yrs, market r</w:t>
            </w:r>
            <w:r w:rsidR="001024A0">
              <w:t>e</w:t>
            </w:r>
            <w:r w:rsidR="005855C8">
              <w:t xml:space="preserve">nt covered by grant, </w:t>
            </w:r>
            <w:r w:rsidR="006D1ED8">
              <w:t>agreed performance measures</w:t>
            </w:r>
            <w:r>
              <w:t>.  If not accepted continue to hold over on existing terms.</w:t>
            </w:r>
          </w:p>
        </w:tc>
      </w:tr>
      <w:tr w:rsidR="001C0281" w:rsidTr="008F2CCF">
        <w:tc>
          <w:tcPr>
            <w:tcW w:w="440" w:type="dxa"/>
          </w:tcPr>
          <w:p w:rsidR="001C0281" w:rsidRDefault="001C0281">
            <w:r>
              <w:t>4</w:t>
            </w:r>
          </w:p>
        </w:tc>
        <w:tc>
          <w:tcPr>
            <w:tcW w:w="1499" w:type="dxa"/>
          </w:tcPr>
          <w:p w:rsidR="001C0281" w:rsidRDefault="001C0281">
            <w:r>
              <w:t>Blackbird Leys</w:t>
            </w:r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-</w:t>
            </w:r>
          </w:p>
        </w:tc>
        <w:tc>
          <w:tcPr>
            <w:tcW w:w="6141" w:type="dxa"/>
            <w:shd w:val="clear" w:color="auto" w:fill="auto"/>
          </w:tcPr>
          <w:p w:rsidR="001C0281" w:rsidRDefault="001C0281">
            <w:r>
              <w:t>OCC managed</w:t>
            </w:r>
          </w:p>
        </w:tc>
      </w:tr>
      <w:tr w:rsidR="001024A0" w:rsidTr="00D42D5E">
        <w:tc>
          <w:tcPr>
            <w:tcW w:w="440" w:type="dxa"/>
          </w:tcPr>
          <w:p w:rsidR="001024A0" w:rsidRDefault="001024A0">
            <w:r>
              <w:t>5</w:t>
            </w:r>
          </w:p>
        </w:tc>
        <w:tc>
          <w:tcPr>
            <w:tcW w:w="1499" w:type="dxa"/>
          </w:tcPr>
          <w:p w:rsidR="001024A0" w:rsidRDefault="001024A0">
            <w:proofErr w:type="spellStart"/>
            <w:r>
              <w:t>Cowley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1024A0" w:rsidRDefault="001024A0"/>
        </w:tc>
        <w:tc>
          <w:tcPr>
            <w:tcW w:w="6141" w:type="dxa"/>
            <w:shd w:val="clear" w:color="auto" w:fill="auto"/>
          </w:tcPr>
          <w:p w:rsidR="001024A0" w:rsidRDefault="001024A0">
            <w:r>
              <w:t xml:space="preserve">To be managed by </w:t>
            </w:r>
            <w:proofErr w:type="spellStart"/>
            <w:r>
              <w:t>Greensquare</w:t>
            </w:r>
            <w:proofErr w:type="spellEnd"/>
          </w:p>
        </w:tc>
      </w:tr>
      <w:tr w:rsidR="005855C8" w:rsidTr="008F2CCF">
        <w:tc>
          <w:tcPr>
            <w:tcW w:w="440" w:type="dxa"/>
          </w:tcPr>
          <w:p w:rsidR="005855C8" w:rsidRDefault="001024A0">
            <w:r>
              <w:t>6</w:t>
            </w:r>
          </w:p>
        </w:tc>
        <w:tc>
          <w:tcPr>
            <w:tcW w:w="1499" w:type="dxa"/>
          </w:tcPr>
          <w:p w:rsidR="005855C8" w:rsidRDefault="005855C8">
            <w:proofErr w:type="spellStart"/>
            <w:r>
              <w:t>Cutteslowe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5855C8" w:rsidRDefault="006E088A" w:rsidP="006E088A">
            <w:r>
              <w:t>Licence</w:t>
            </w:r>
          </w:p>
        </w:tc>
        <w:tc>
          <w:tcPr>
            <w:tcW w:w="6141" w:type="dxa"/>
          </w:tcPr>
          <w:p w:rsidR="005855C8" w:rsidRDefault="001E5092" w:rsidP="0018280F">
            <w:r>
              <w:t xml:space="preserve">Terminate licence.  New un protected lease -25yrs term subject to rolling break </w:t>
            </w:r>
            <w:r w:rsidR="006E6674">
              <w:t>as at present.</w:t>
            </w:r>
          </w:p>
        </w:tc>
      </w:tr>
      <w:tr w:rsidR="005855C8" w:rsidTr="008F2CCF">
        <w:tc>
          <w:tcPr>
            <w:tcW w:w="440" w:type="dxa"/>
          </w:tcPr>
          <w:p w:rsidR="005855C8" w:rsidRDefault="001024A0">
            <w:r>
              <w:t>7</w:t>
            </w:r>
          </w:p>
        </w:tc>
        <w:tc>
          <w:tcPr>
            <w:tcW w:w="1499" w:type="dxa"/>
          </w:tcPr>
          <w:p w:rsidR="005855C8" w:rsidRDefault="005855C8">
            <w:proofErr w:type="spellStart"/>
            <w:r>
              <w:t>Donnington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5855C8" w:rsidRDefault="006E088A">
            <w:r>
              <w:t>Licence</w:t>
            </w:r>
          </w:p>
        </w:tc>
        <w:tc>
          <w:tcPr>
            <w:tcW w:w="6141" w:type="dxa"/>
          </w:tcPr>
          <w:p w:rsidR="005855C8" w:rsidRDefault="001E5092" w:rsidP="0018280F">
            <w:r>
              <w:t>Terminate licence.  New un protected lease -25yrs term subject to rolling break as at present</w:t>
            </w:r>
          </w:p>
        </w:tc>
      </w:tr>
      <w:tr w:rsidR="001C0281" w:rsidTr="008F2CCF">
        <w:tc>
          <w:tcPr>
            <w:tcW w:w="440" w:type="dxa"/>
          </w:tcPr>
          <w:p w:rsidR="001C0281" w:rsidRDefault="001024A0">
            <w:r>
              <w:t>8</w:t>
            </w:r>
          </w:p>
        </w:tc>
        <w:tc>
          <w:tcPr>
            <w:tcW w:w="1499" w:type="dxa"/>
          </w:tcPr>
          <w:p w:rsidR="001C0281" w:rsidRDefault="001C0281">
            <w:r>
              <w:t>EOCC</w:t>
            </w:r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-</w:t>
            </w:r>
          </w:p>
        </w:tc>
        <w:tc>
          <w:tcPr>
            <w:tcW w:w="6141" w:type="dxa"/>
            <w:shd w:val="clear" w:color="auto" w:fill="auto"/>
          </w:tcPr>
          <w:p w:rsidR="001C0281" w:rsidRDefault="001C0281" w:rsidP="006D1ED8">
            <w:r>
              <w:t xml:space="preserve">OCC managed from </w:t>
            </w:r>
            <w:r w:rsidR="006D1ED8">
              <w:t>2</w:t>
            </w:r>
            <w:r w:rsidR="006D1ED8" w:rsidRPr="006E6674">
              <w:rPr>
                <w:vertAlign w:val="superscript"/>
              </w:rPr>
              <w:t>nd</w:t>
            </w:r>
            <w:r w:rsidR="006D1ED8">
              <w:t xml:space="preserve"> </w:t>
            </w:r>
            <w:r>
              <w:t>September</w:t>
            </w:r>
          </w:p>
        </w:tc>
      </w:tr>
      <w:tr w:rsidR="005855C8" w:rsidTr="008F2CCF">
        <w:tc>
          <w:tcPr>
            <w:tcW w:w="440" w:type="dxa"/>
          </w:tcPr>
          <w:p w:rsidR="005855C8" w:rsidRDefault="001024A0">
            <w:r>
              <w:t>9</w:t>
            </w:r>
          </w:p>
        </w:tc>
        <w:tc>
          <w:tcPr>
            <w:tcW w:w="1499" w:type="dxa"/>
          </w:tcPr>
          <w:p w:rsidR="005855C8" w:rsidRDefault="005855C8">
            <w:r>
              <w:t>Florence Park</w:t>
            </w:r>
          </w:p>
        </w:tc>
        <w:tc>
          <w:tcPr>
            <w:tcW w:w="1384" w:type="dxa"/>
            <w:shd w:val="clear" w:color="auto" w:fill="auto"/>
          </w:tcPr>
          <w:p w:rsidR="005855C8" w:rsidRDefault="006E088A">
            <w:r>
              <w:t>Lease</w:t>
            </w:r>
          </w:p>
        </w:tc>
        <w:tc>
          <w:tcPr>
            <w:tcW w:w="6141" w:type="dxa"/>
          </w:tcPr>
          <w:p w:rsidR="005855C8" w:rsidRDefault="001E5092" w:rsidP="006D1ED8">
            <w:r>
              <w:t xml:space="preserve">New </w:t>
            </w:r>
            <w:proofErr w:type="gramStart"/>
            <w:r>
              <w:t>protected  lease</w:t>
            </w:r>
            <w:proofErr w:type="gramEnd"/>
            <w:r>
              <w:t xml:space="preserve"> – 25yrs, market rent covered by grant,</w:t>
            </w:r>
            <w:r w:rsidR="006E6674">
              <w:t xml:space="preserve"> </w:t>
            </w:r>
            <w:r w:rsidR="006D1ED8">
              <w:t>agreed performance measures</w:t>
            </w:r>
            <w:r>
              <w:t>.  If not accepted continue to hold over on existing terms.</w:t>
            </w:r>
          </w:p>
        </w:tc>
      </w:tr>
      <w:tr w:rsidR="005855C8" w:rsidTr="008F2CCF">
        <w:tc>
          <w:tcPr>
            <w:tcW w:w="440" w:type="dxa"/>
          </w:tcPr>
          <w:p w:rsidR="005855C8" w:rsidRDefault="001024A0">
            <w:r>
              <w:t>10</w:t>
            </w:r>
          </w:p>
        </w:tc>
        <w:tc>
          <w:tcPr>
            <w:tcW w:w="1499" w:type="dxa"/>
          </w:tcPr>
          <w:p w:rsidR="005855C8" w:rsidRDefault="005855C8">
            <w:proofErr w:type="spellStart"/>
            <w:r>
              <w:t>Headington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5855C8" w:rsidRDefault="006E088A">
            <w:r>
              <w:t>Lease</w:t>
            </w:r>
          </w:p>
        </w:tc>
        <w:tc>
          <w:tcPr>
            <w:tcW w:w="6141" w:type="dxa"/>
          </w:tcPr>
          <w:p w:rsidR="005855C8" w:rsidRDefault="001E5092" w:rsidP="006D1ED8">
            <w:r>
              <w:t xml:space="preserve">New </w:t>
            </w:r>
            <w:proofErr w:type="gramStart"/>
            <w:r>
              <w:t>protected  lease</w:t>
            </w:r>
            <w:proofErr w:type="gramEnd"/>
            <w:r>
              <w:t xml:space="preserve"> – 25yrs, market rent covered by grant, </w:t>
            </w:r>
            <w:r w:rsidR="006D1ED8">
              <w:t>agreed performance measures</w:t>
            </w:r>
            <w:r>
              <w:t>.  If not accepted continue to hold over on existing terms.</w:t>
            </w:r>
          </w:p>
        </w:tc>
      </w:tr>
      <w:tr w:rsidR="001C0281" w:rsidTr="008F2CCF">
        <w:tc>
          <w:tcPr>
            <w:tcW w:w="440" w:type="dxa"/>
          </w:tcPr>
          <w:p w:rsidR="001C0281" w:rsidRDefault="001024A0">
            <w:r>
              <w:t>11</w:t>
            </w:r>
          </w:p>
        </w:tc>
        <w:tc>
          <w:tcPr>
            <w:tcW w:w="1499" w:type="dxa"/>
          </w:tcPr>
          <w:p w:rsidR="001C0281" w:rsidRDefault="001C0281">
            <w:r>
              <w:t>Jericho</w:t>
            </w:r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-</w:t>
            </w:r>
          </w:p>
        </w:tc>
        <w:tc>
          <w:tcPr>
            <w:tcW w:w="6141" w:type="dxa"/>
          </w:tcPr>
          <w:p w:rsidR="001C0281" w:rsidRDefault="001C0281">
            <w:r>
              <w:t>Non-OCC</w:t>
            </w:r>
          </w:p>
        </w:tc>
      </w:tr>
      <w:tr w:rsidR="001C0281" w:rsidTr="008F2CCF">
        <w:tc>
          <w:tcPr>
            <w:tcW w:w="440" w:type="dxa"/>
          </w:tcPr>
          <w:p w:rsidR="001C0281" w:rsidRDefault="001024A0">
            <w:r>
              <w:t>12</w:t>
            </w:r>
          </w:p>
        </w:tc>
        <w:tc>
          <w:tcPr>
            <w:tcW w:w="1499" w:type="dxa"/>
          </w:tcPr>
          <w:p w:rsidR="001C0281" w:rsidRDefault="001C0281">
            <w:r>
              <w:t>Jubilee</w:t>
            </w:r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-</w:t>
            </w:r>
          </w:p>
        </w:tc>
        <w:tc>
          <w:tcPr>
            <w:tcW w:w="6141" w:type="dxa"/>
            <w:shd w:val="clear" w:color="auto" w:fill="auto"/>
          </w:tcPr>
          <w:p w:rsidR="001C0281" w:rsidRDefault="001C0281">
            <w:r>
              <w:t>OCC managed</w:t>
            </w:r>
          </w:p>
        </w:tc>
      </w:tr>
      <w:tr w:rsidR="001C0281" w:rsidTr="008F2CCF">
        <w:tc>
          <w:tcPr>
            <w:tcW w:w="440" w:type="dxa"/>
          </w:tcPr>
          <w:p w:rsidR="001C0281" w:rsidRDefault="001024A0">
            <w:r>
              <w:t>13</w:t>
            </w:r>
          </w:p>
        </w:tc>
        <w:tc>
          <w:tcPr>
            <w:tcW w:w="1499" w:type="dxa"/>
          </w:tcPr>
          <w:p w:rsidR="001C0281" w:rsidRDefault="001C0281">
            <w:r>
              <w:t>Littlemore</w:t>
            </w:r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Licence</w:t>
            </w:r>
          </w:p>
        </w:tc>
        <w:tc>
          <w:tcPr>
            <w:tcW w:w="6141" w:type="dxa"/>
          </w:tcPr>
          <w:p w:rsidR="001C0281" w:rsidRDefault="001E5092" w:rsidP="0018280F">
            <w:r>
              <w:t>Terminate licence.  New un protected lease -25yrs term subject to rolling break as at present</w:t>
            </w:r>
          </w:p>
        </w:tc>
      </w:tr>
      <w:tr w:rsidR="001C0281" w:rsidTr="008F2CCF">
        <w:tc>
          <w:tcPr>
            <w:tcW w:w="440" w:type="dxa"/>
          </w:tcPr>
          <w:p w:rsidR="001C0281" w:rsidRDefault="001024A0">
            <w:r>
              <w:t>14</w:t>
            </w:r>
          </w:p>
        </w:tc>
        <w:tc>
          <w:tcPr>
            <w:tcW w:w="1499" w:type="dxa"/>
          </w:tcPr>
          <w:p w:rsidR="001C0281" w:rsidRDefault="001C0281">
            <w:r>
              <w:t>Northway</w:t>
            </w:r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-</w:t>
            </w:r>
          </w:p>
        </w:tc>
        <w:tc>
          <w:tcPr>
            <w:tcW w:w="6141" w:type="dxa"/>
          </w:tcPr>
          <w:p w:rsidR="001C0281" w:rsidRDefault="001C0281">
            <w:r>
              <w:t xml:space="preserve">To be </w:t>
            </w:r>
            <w:r w:rsidR="001E5092">
              <w:t xml:space="preserve">managed by </w:t>
            </w:r>
            <w:proofErr w:type="spellStart"/>
            <w:r>
              <w:t>Greensquare</w:t>
            </w:r>
            <w:proofErr w:type="spellEnd"/>
          </w:p>
        </w:tc>
      </w:tr>
      <w:tr w:rsidR="001C0281" w:rsidTr="008F2CCF">
        <w:tc>
          <w:tcPr>
            <w:tcW w:w="440" w:type="dxa"/>
          </w:tcPr>
          <w:p w:rsidR="001C0281" w:rsidRDefault="001024A0">
            <w:r>
              <w:t>15</w:t>
            </w:r>
          </w:p>
        </w:tc>
        <w:tc>
          <w:tcPr>
            <w:tcW w:w="1499" w:type="dxa"/>
          </w:tcPr>
          <w:p w:rsidR="001C0281" w:rsidRDefault="001C0281">
            <w:r>
              <w:t>North Oxford</w:t>
            </w:r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Licence</w:t>
            </w:r>
          </w:p>
        </w:tc>
        <w:tc>
          <w:tcPr>
            <w:tcW w:w="6141" w:type="dxa"/>
          </w:tcPr>
          <w:p w:rsidR="001C0281" w:rsidRDefault="001E5092" w:rsidP="0018280F">
            <w:r>
              <w:t>Terminate licence.  New un protected lease -25yrs term subject to rolling break as at present</w:t>
            </w:r>
          </w:p>
        </w:tc>
      </w:tr>
      <w:tr w:rsidR="001C0281" w:rsidTr="008F2CCF">
        <w:tc>
          <w:tcPr>
            <w:tcW w:w="440" w:type="dxa"/>
          </w:tcPr>
          <w:p w:rsidR="001C0281" w:rsidRDefault="001024A0">
            <w:r>
              <w:t>16</w:t>
            </w:r>
          </w:p>
        </w:tc>
        <w:tc>
          <w:tcPr>
            <w:tcW w:w="1499" w:type="dxa"/>
          </w:tcPr>
          <w:p w:rsidR="001C0281" w:rsidRDefault="001C0281">
            <w:proofErr w:type="spellStart"/>
            <w:r>
              <w:t>Risinghurst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Lease</w:t>
            </w:r>
          </w:p>
        </w:tc>
        <w:tc>
          <w:tcPr>
            <w:tcW w:w="6141" w:type="dxa"/>
          </w:tcPr>
          <w:p w:rsidR="001C0281" w:rsidRDefault="001E5092" w:rsidP="006D1ED8">
            <w:r>
              <w:t xml:space="preserve">New </w:t>
            </w:r>
            <w:proofErr w:type="gramStart"/>
            <w:r>
              <w:t>protected  lease</w:t>
            </w:r>
            <w:proofErr w:type="gramEnd"/>
            <w:r>
              <w:t xml:space="preserve"> – 25yrs, market rent covered by grant, </w:t>
            </w:r>
            <w:r w:rsidR="006D1ED8">
              <w:t>agreed performance measures</w:t>
            </w:r>
            <w:r>
              <w:t>.  If not accepted continue to hold over on existing terms.</w:t>
            </w:r>
          </w:p>
        </w:tc>
      </w:tr>
      <w:tr w:rsidR="001C0281" w:rsidTr="008F2CCF">
        <w:tc>
          <w:tcPr>
            <w:tcW w:w="440" w:type="dxa"/>
          </w:tcPr>
          <w:p w:rsidR="001C0281" w:rsidRDefault="001024A0">
            <w:r>
              <w:t>17</w:t>
            </w:r>
          </w:p>
        </w:tc>
        <w:tc>
          <w:tcPr>
            <w:tcW w:w="1499" w:type="dxa"/>
          </w:tcPr>
          <w:p w:rsidR="001C0281" w:rsidRDefault="001C0281">
            <w:r>
              <w:t>Rose Hill</w:t>
            </w:r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-</w:t>
            </w:r>
          </w:p>
        </w:tc>
        <w:tc>
          <w:tcPr>
            <w:tcW w:w="6141" w:type="dxa"/>
            <w:shd w:val="clear" w:color="auto" w:fill="auto"/>
          </w:tcPr>
          <w:p w:rsidR="001C0281" w:rsidRDefault="001C0281">
            <w:r>
              <w:t>OCC managed from December</w:t>
            </w:r>
            <w:r w:rsidR="00865DEC">
              <w:t xml:space="preserve"> 2015</w:t>
            </w:r>
          </w:p>
        </w:tc>
      </w:tr>
      <w:tr w:rsidR="005855C8" w:rsidTr="008F2CCF">
        <w:tc>
          <w:tcPr>
            <w:tcW w:w="440" w:type="dxa"/>
          </w:tcPr>
          <w:p w:rsidR="005855C8" w:rsidRDefault="001024A0">
            <w:r>
              <w:t>18</w:t>
            </w:r>
          </w:p>
        </w:tc>
        <w:tc>
          <w:tcPr>
            <w:tcW w:w="1499" w:type="dxa"/>
          </w:tcPr>
          <w:p w:rsidR="005855C8" w:rsidRDefault="005855C8">
            <w:r>
              <w:t>Regal</w:t>
            </w:r>
          </w:p>
        </w:tc>
        <w:tc>
          <w:tcPr>
            <w:tcW w:w="1384" w:type="dxa"/>
            <w:shd w:val="clear" w:color="auto" w:fill="auto"/>
          </w:tcPr>
          <w:p w:rsidR="005855C8" w:rsidRDefault="006E088A">
            <w:r>
              <w:t>Licence</w:t>
            </w:r>
          </w:p>
        </w:tc>
        <w:tc>
          <w:tcPr>
            <w:tcW w:w="6141" w:type="dxa"/>
          </w:tcPr>
          <w:p w:rsidR="005855C8" w:rsidRDefault="001E5092" w:rsidP="0018280F">
            <w:r>
              <w:t>Terminate licence.  New un protected lease -25yrs term subject to rolling break as at present</w:t>
            </w:r>
          </w:p>
        </w:tc>
      </w:tr>
      <w:tr w:rsidR="005855C8" w:rsidTr="008F2CCF">
        <w:tc>
          <w:tcPr>
            <w:tcW w:w="440" w:type="dxa"/>
          </w:tcPr>
          <w:p w:rsidR="005855C8" w:rsidRDefault="001024A0">
            <w:r>
              <w:t>19</w:t>
            </w:r>
          </w:p>
        </w:tc>
        <w:tc>
          <w:tcPr>
            <w:tcW w:w="1499" w:type="dxa"/>
          </w:tcPr>
          <w:p w:rsidR="005855C8" w:rsidRDefault="005855C8">
            <w:r>
              <w:t>South Oxford</w:t>
            </w:r>
          </w:p>
        </w:tc>
        <w:tc>
          <w:tcPr>
            <w:tcW w:w="1384" w:type="dxa"/>
            <w:shd w:val="clear" w:color="auto" w:fill="auto"/>
          </w:tcPr>
          <w:p w:rsidR="005855C8" w:rsidRDefault="006E088A">
            <w:r>
              <w:t>Licence</w:t>
            </w:r>
          </w:p>
        </w:tc>
        <w:tc>
          <w:tcPr>
            <w:tcW w:w="6141" w:type="dxa"/>
          </w:tcPr>
          <w:p w:rsidR="005855C8" w:rsidRDefault="001E5092" w:rsidP="0018280F">
            <w:r>
              <w:t>Terminate licence.  New un protected lease -25yrs term subject to rolling break as at present</w:t>
            </w:r>
          </w:p>
        </w:tc>
      </w:tr>
      <w:tr w:rsidR="001C0281" w:rsidTr="008F2CCF">
        <w:tc>
          <w:tcPr>
            <w:tcW w:w="440" w:type="dxa"/>
          </w:tcPr>
          <w:p w:rsidR="001C0281" w:rsidRDefault="001024A0">
            <w:r>
              <w:t>20</w:t>
            </w:r>
          </w:p>
        </w:tc>
        <w:tc>
          <w:tcPr>
            <w:tcW w:w="1499" w:type="dxa"/>
          </w:tcPr>
          <w:p w:rsidR="001C0281" w:rsidRDefault="001C0281">
            <w:r>
              <w:t>West Oxford</w:t>
            </w:r>
          </w:p>
        </w:tc>
        <w:tc>
          <w:tcPr>
            <w:tcW w:w="1384" w:type="dxa"/>
            <w:shd w:val="clear" w:color="auto" w:fill="auto"/>
          </w:tcPr>
          <w:p w:rsidR="001C0281" w:rsidRDefault="006E088A">
            <w:r>
              <w:t>Lease</w:t>
            </w:r>
          </w:p>
        </w:tc>
        <w:tc>
          <w:tcPr>
            <w:tcW w:w="6141" w:type="dxa"/>
          </w:tcPr>
          <w:p w:rsidR="001C0281" w:rsidRDefault="001E5092" w:rsidP="006D1ED8">
            <w:r>
              <w:t xml:space="preserve">New </w:t>
            </w:r>
            <w:proofErr w:type="gramStart"/>
            <w:r>
              <w:t>protected  lease</w:t>
            </w:r>
            <w:proofErr w:type="gramEnd"/>
            <w:r>
              <w:t xml:space="preserve"> – 25yrs, market rent covered by grant,</w:t>
            </w:r>
            <w:r w:rsidR="00865DEC">
              <w:t xml:space="preserve"> </w:t>
            </w:r>
            <w:r w:rsidR="006D1ED8">
              <w:t>agreed performance measures</w:t>
            </w:r>
            <w:r>
              <w:t>.  If not accepted continue to hold over on existing terms.</w:t>
            </w:r>
          </w:p>
        </w:tc>
      </w:tr>
    </w:tbl>
    <w:p w:rsidR="00D86DE0" w:rsidRPr="00760696" w:rsidRDefault="00D86DE0" w:rsidP="00760696">
      <w:pPr>
        <w:spacing w:after="0"/>
        <w:rPr>
          <w:sz w:val="16"/>
        </w:rPr>
      </w:pPr>
    </w:p>
    <w:p w:rsidR="00097DCE" w:rsidRDefault="00097DCE"/>
    <w:p w:rsidR="002C7C35" w:rsidRDefault="002C7C35" w:rsidP="00097DCE">
      <w:pPr>
        <w:tabs>
          <w:tab w:val="left" w:pos="2880"/>
        </w:tabs>
      </w:pPr>
    </w:p>
    <w:p w:rsidR="00097DCE" w:rsidRDefault="002C7C35" w:rsidP="002C7C35">
      <w:pPr>
        <w:tabs>
          <w:tab w:val="left" w:pos="6153"/>
        </w:tabs>
      </w:pPr>
      <w:r>
        <w:tab/>
      </w:r>
    </w:p>
    <w:sectPr w:rsidR="00097DCE" w:rsidSect="00713A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D6" w:rsidRDefault="00F207D6" w:rsidP="00F207D6">
      <w:pPr>
        <w:spacing w:after="0" w:line="240" w:lineRule="auto"/>
      </w:pPr>
      <w:r>
        <w:separator/>
      </w:r>
    </w:p>
  </w:endnote>
  <w:endnote w:type="continuationSeparator" w:id="0">
    <w:p w:rsidR="00F207D6" w:rsidRDefault="00F207D6" w:rsidP="00F2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D6" w:rsidRDefault="00F207D6" w:rsidP="00F207D6">
      <w:pPr>
        <w:spacing w:after="0" w:line="240" w:lineRule="auto"/>
      </w:pPr>
      <w:r>
        <w:separator/>
      </w:r>
    </w:p>
  </w:footnote>
  <w:footnote w:type="continuationSeparator" w:id="0">
    <w:p w:rsidR="00F207D6" w:rsidRDefault="00F207D6" w:rsidP="00F2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D6" w:rsidRPr="000374AF" w:rsidRDefault="000374AF" w:rsidP="000374AF">
    <w:pPr>
      <w:pStyle w:val="Header"/>
      <w:rPr>
        <w:b/>
      </w:rPr>
    </w:pPr>
    <w:r w:rsidRPr="000374AF">
      <w:rPr>
        <w:b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17/09/2015 09:43"/>
  </w:docVars>
  <w:rsids>
    <w:rsidRoot w:val="008154A8"/>
    <w:rsid w:val="00022478"/>
    <w:rsid w:val="000374AF"/>
    <w:rsid w:val="00097DCE"/>
    <w:rsid w:val="000B604C"/>
    <w:rsid w:val="001024A0"/>
    <w:rsid w:val="001269D1"/>
    <w:rsid w:val="0018280F"/>
    <w:rsid w:val="001C0281"/>
    <w:rsid w:val="001E5092"/>
    <w:rsid w:val="002C7C35"/>
    <w:rsid w:val="0030771F"/>
    <w:rsid w:val="004026D0"/>
    <w:rsid w:val="005855C8"/>
    <w:rsid w:val="006D1ED8"/>
    <w:rsid w:val="006E088A"/>
    <w:rsid w:val="006E6674"/>
    <w:rsid w:val="006F630F"/>
    <w:rsid w:val="00713A62"/>
    <w:rsid w:val="00760696"/>
    <w:rsid w:val="007840EB"/>
    <w:rsid w:val="008154A8"/>
    <w:rsid w:val="00832216"/>
    <w:rsid w:val="00865DEC"/>
    <w:rsid w:val="008F2CCF"/>
    <w:rsid w:val="00A30263"/>
    <w:rsid w:val="00A53CEA"/>
    <w:rsid w:val="00B065B8"/>
    <w:rsid w:val="00C00DF2"/>
    <w:rsid w:val="00C552CC"/>
    <w:rsid w:val="00D42D5E"/>
    <w:rsid w:val="00D44A3A"/>
    <w:rsid w:val="00D86DE0"/>
    <w:rsid w:val="00DB1353"/>
    <w:rsid w:val="00E35B4B"/>
    <w:rsid w:val="00E47D8D"/>
    <w:rsid w:val="00E5405F"/>
    <w:rsid w:val="00EC6360"/>
    <w:rsid w:val="00ED7BAD"/>
    <w:rsid w:val="00F207D6"/>
    <w:rsid w:val="00F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1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E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D6"/>
  </w:style>
  <w:style w:type="paragraph" w:styleId="Footer">
    <w:name w:val="footer"/>
    <w:basedOn w:val="Normal"/>
    <w:link w:val="FooterChar"/>
    <w:uiPriority w:val="99"/>
    <w:unhideWhenUsed/>
    <w:rsid w:val="00F2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1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E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D6"/>
  </w:style>
  <w:style w:type="paragraph" w:styleId="Footer">
    <w:name w:val="footer"/>
    <w:basedOn w:val="Normal"/>
    <w:link w:val="FooterChar"/>
    <w:uiPriority w:val="99"/>
    <w:unhideWhenUsed/>
    <w:rsid w:val="00F2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FDC7CB11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Oxford City Council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Mark.spriggs</dc:creator>
  <cp:lastModifiedBy>catherine.phythian</cp:lastModifiedBy>
  <cp:revision>3</cp:revision>
  <cp:lastPrinted>2015-09-14T10:24:00Z</cp:lastPrinted>
  <dcterms:created xsi:type="dcterms:W3CDTF">2015-09-17T09:40:00Z</dcterms:created>
  <dcterms:modified xsi:type="dcterms:W3CDTF">2015-09-25T12:46:00Z</dcterms:modified>
</cp:coreProperties>
</file>